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7D15A" w14:textId="77777777" w:rsidR="00AD3E22" w:rsidRDefault="00AD3E22" w:rsidP="00AD3E22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Svihla, V., Dahlgren, M., Kvam, N., Bowles, J., &amp; Kniss, J. (2013, 4/27-5/1).</w:t>
      </w:r>
      <w:r>
        <w:rPr>
          <w:rFonts w:ascii="Helvetica" w:hAnsi="Helvetica" w:cs="Helvetica"/>
          <w:i/>
          <w:iCs/>
        </w:rPr>
        <w:t xml:space="preserve"> We Can't Just Go Shooting Asteroids Like Space Cowboys: Teaching and Learning with Immersive, Interactive Projection</w:t>
      </w:r>
      <w:r>
        <w:rPr>
          <w:rFonts w:ascii="Helvetica" w:hAnsi="Helvetica" w:cs="Helvetica"/>
        </w:rPr>
        <w:t>. AERA. San Francisco, CA.</w:t>
      </w:r>
    </w:p>
    <w:p w14:paraId="6F971E98" w14:textId="77777777" w:rsidR="00AD3E22" w:rsidRDefault="00AD3E22" w:rsidP="00AD3E22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Svihla, V., Dahlgren, M., Kvam, N., Kniss, J., Waldschmidt, E. D., Beining, D., . . . Hagerman, A. (2012, July 2nd). </w:t>
      </w:r>
      <w:r>
        <w:rPr>
          <w:rFonts w:ascii="Helvetica" w:hAnsi="Helvetica" w:cs="Helvetica"/>
          <w:i/>
          <w:iCs/>
        </w:rPr>
        <w:t>Supporting Practice, Integrating Research in Immersive Technologies into Educational Designs (SPIRITED): Technology to Support Co-located Collaborative Learning.</w:t>
      </w:r>
      <w:r>
        <w:rPr>
          <w:rFonts w:ascii="Helvetica" w:hAnsi="Helvetica" w:cs="Helvetica"/>
        </w:rPr>
        <w:t xml:space="preserve"> Paper presented at the ICLS 2012 pre-conference workshop, Digital Ecosystems for Collaborative Learning: Embedding Personal and Collaborative Devices to Support Classrooms of the Future (DECL), Sydney.</w:t>
      </w:r>
    </w:p>
    <w:p w14:paraId="6966FDC9" w14:textId="69BAF585" w:rsidR="00BC3728" w:rsidRPr="00BC3728" w:rsidRDefault="00BC3728" w:rsidP="00BC3728">
      <w:pPr>
        <w:widowControl w:val="0"/>
        <w:autoSpaceDE w:val="0"/>
        <w:autoSpaceDN w:val="0"/>
        <w:adjustRightInd w:val="0"/>
        <w:ind w:left="720" w:right="-720" w:hanging="720"/>
      </w:pPr>
      <w:r>
        <w:rPr>
          <w:rFonts w:ascii="Helvetica" w:hAnsi="Helvetica" w:cs="Helvetica"/>
        </w:rPr>
        <w:t xml:space="preserve">Svihla, V., Kniss, J., Waldschmidt, E.D., Beining, D., Strawn, J., &amp; Hagerman, A. (2012, July 3). </w:t>
      </w:r>
      <w:r>
        <w:rPr>
          <w:rFonts w:ascii="Helvetica" w:hAnsi="Helvetica" w:cs="Helvetica"/>
          <w:i/>
          <w:iCs/>
        </w:rPr>
        <w:t>Supporting Practice, Integrating Research in Immersive Technologies into Education Designs (SPIRITED): Teachers as Designers.</w:t>
      </w:r>
      <w:r>
        <w:rPr>
          <w:rFonts w:ascii="Helvetica" w:hAnsi="Helvetica" w:cs="Helvetica"/>
        </w:rPr>
        <w:t xml:space="preserve"> Paper presented at ICLS 2012, pre-conference workshop, Teachers as Designers of Technology Enhanced Learning Materials, Sydney, Australia.</w:t>
      </w:r>
      <w:bookmarkStart w:id="0" w:name="_GoBack"/>
      <w:bookmarkEnd w:id="0"/>
    </w:p>
    <w:p w14:paraId="137D9034" w14:textId="77777777" w:rsidR="00AD3E22" w:rsidRDefault="00AD3E22" w:rsidP="00AD3E22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Svihla, V., Kvam, N., Dahlgren, M., Bowles, J., &amp; Kniss, J. (2013, June 15-19). </w:t>
      </w:r>
      <w:r>
        <w:rPr>
          <w:rFonts w:ascii="Helvetica" w:hAnsi="Helvetica" w:cs="Helvetica"/>
          <w:i/>
          <w:iCs/>
        </w:rPr>
        <w:t>Reconfiguring Inquiry and Surfacing Questions: Collaborative Learning with Immersive, Interactive Projection.</w:t>
      </w:r>
      <w:r>
        <w:rPr>
          <w:rFonts w:ascii="Helvetica" w:hAnsi="Helvetica" w:cs="Helvetica"/>
        </w:rPr>
        <w:t xml:space="preserve"> Paper presented at the To See the World and a Grain of Sand: Learning across Levels of Space, Time, and Scale: the 10th International Conference on Computer Supported Collaborative Learning, Madison, WI.</w:t>
      </w:r>
    </w:p>
    <w:p w14:paraId="5311D7F5" w14:textId="77777777" w:rsidR="00AD3E22" w:rsidRDefault="00AD3E22" w:rsidP="00AD3E22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Svihla, V., Kvam, N., Dahlgren, M., Bowles, J., &amp; Kniss, J. (2013). Extending Inquiry: Collaborative Learning with Immersive, Interactive Projection. In M. Kapur, M. J. Nathan &amp; N. Rummel (Eds.), </w:t>
      </w:r>
      <w:r>
        <w:rPr>
          <w:rFonts w:ascii="Helvetica" w:hAnsi="Helvetica" w:cs="Helvetica"/>
          <w:i/>
          <w:iCs/>
        </w:rPr>
        <w:t>To See the World and a Grain of Sand: Learning across Levels of Space, Time, and Scale: Proceedings of the 10th International Conference on Computer Supported Collaborative Learning</w:t>
      </w:r>
      <w:r>
        <w:rPr>
          <w:rFonts w:ascii="Helvetica" w:hAnsi="Helvetica" w:cs="Helvetica"/>
        </w:rPr>
        <w:t xml:space="preserve"> (Vol. 2): International Society of the Learning Sciences.</w:t>
      </w:r>
    </w:p>
    <w:p w14:paraId="6E96AD44" w14:textId="77777777" w:rsidR="00AD3E22" w:rsidRDefault="00AD3E22" w:rsidP="00AD3E22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Svihla, V., Kvam, N., Dahlgren, M., Bowles, J., &amp; Kniss, J. (2013, June 12-14). </w:t>
      </w:r>
      <w:r>
        <w:rPr>
          <w:rFonts w:ascii="Helvetica" w:hAnsi="Helvetica" w:cs="Helvetica"/>
          <w:i/>
          <w:iCs/>
        </w:rPr>
        <w:t>We Can't Just Go Shooting Asteroids Like Space Cowboys: The Role of Narrative in Immersive, Interactive Simulations for Learning.</w:t>
      </w:r>
      <w:r>
        <w:rPr>
          <w:rFonts w:ascii="Helvetica" w:hAnsi="Helvetica" w:cs="Helvetica"/>
        </w:rPr>
        <w:t xml:space="preserve"> Paper presented at the Games, Learning, Society, Madison, WI.</w:t>
      </w:r>
    </w:p>
    <w:p w14:paraId="38E83172" w14:textId="77777777" w:rsidR="00760AF3" w:rsidRDefault="00760AF3" w:rsidP="00AD3E22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2581ECAF" w14:textId="77777777" w:rsidR="00ED1A38" w:rsidRPr="00AD3E22" w:rsidRDefault="00ED1A38" w:rsidP="00AD3E22"/>
    <w:p w14:paraId="55766A9C" w14:textId="77777777" w:rsidR="00760AF3" w:rsidRPr="00AD3E22" w:rsidRDefault="00760AF3"/>
    <w:sectPr w:rsidR="00760AF3" w:rsidRPr="00AD3E22" w:rsidSect="009F0F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22"/>
    <w:rsid w:val="003052CB"/>
    <w:rsid w:val="00760AF3"/>
    <w:rsid w:val="00874244"/>
    <w:rsid w:val="00AD3E22"/>
    <w:rsid w:val="00BC3728"/>
    <w:rsid w:val="00C720A2"/>
    <w:rsid w:val="00ED1A38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42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obecompleted">
    <w:name w:val="Normal to be completed"/>
    <w:basedOn w:val="Normal"/>
    <w:qFormat/>
    <w:rsid w:val="00C720A2"/>
    <w:pPr>
      <w:spacing w:after="60"/>
    </w:pPr>
    <w:rPr>
      <w:rFonts w:ascii="Arial" w:eastAsia="MS Mincho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0AF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obecompleted">
    <w:name w:val="Normal to be completed"/>
    <w:basedOn w:val="Normal"/>
    <w:qFormat/>
    <w:rsid w:val="00C720A2"/>
    <w:pPr>
      <w:spacing w:after="60"/>
    </w:pPr>
    <w:rPr>
      <w:rFonts w:ascii="Arial" w:eastAsia="MS Mincho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0AF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1847</Characters>
  <Application>Microsoft Office Word</Application>
  <DocSecurity>0</DocSecurity>
  <Lines>15</Lines>
  <Paragraphs>4</Paragraphs>
  <ScaleCrop>false</ScaleCrop>
  <Company>The University of New Mexico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Svihla</dc:creator>
  <cp:keywords/>
  <dc:description/>
  <cp:lastModifiedBy>unmul user</cp:lastModifiedBy>
  <cp:revision>6</cp:revision>
  <dcterms:created xsi:type="dcterms:W3CDTF">2013-04-10T18:58:00Z</dcterms:created>
  <dcterms:modified xsi:type="dcterms:W3CDTF">2013-06-26T21:47:00Z</dcterms:modified>
</cp:coreProperties>
</file>